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D0" w:rsidRPr="00433AED" w:rsidRDefault="009C34D0" w:rsidP="009C34D0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МАТЕРИАЛЫ</w:t>
      </w:r>
    </w:p>
    <w:p w:rsidR="009C34D0" w:rsidRPr="00433AED" w:rsidRDefault="009C34D0" w:rsidP="009C34D0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  <w:r>
        <w:rPr>
          <w:sz w:val="30"/>
          <w:szCs w:val="30"/>
        </w:rPr>
        <w:t xml:space="preserve"> </w:t>
      </w:r>
      <w:r w:rsidRPr="00890DB6">
        <w:rPr>
          <w:i/>
          <w:sz w:val="30"/>
          <w:szCs w:val="30"/>
        </w:rPr>
        <w:t>(районный материал)</w:t>
      </w:r>
    </w:p>
    <w:p w:rsidR="009C34D0" w:rsidRDefault="009C34D0" w:rsidP="009C34D0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>
        <w:rPr>
          <w:rFonts w:eastAsia="Calibri"/>
          <w:sz w:val="30"/>
          <w:szCs w:val="30"/>
        </w:rPr>
        <w:t>март 2021 г</w:t>
      </w:r>
      <w:r w:rsidRPr="00433AED">
        <w:rPr>
          <w:rFonts w:eastAsia="Calibri"/>
          <w:sz w:val="30"/>
          <w:szCs w:val="30"/>
        </w:rPr>
        <w:t>.)</w:t>
      </w:r>
    </w:p>
    <w:p w:rsidR="00B0502F" w:rsidRDefault="00B0502F" w:rsidP="00B0502F">
      <w:pPr>
        <w:shd w:val="clear" w:color="auto" w:fill="FFFFFF"/>
        <w:jc w:val="center"/>
        <w:outlineLvl w:val="0"/>
        <w:rPr>
          <w:b/>
          <w:bCs/>
          <w:caps/>
          <w:kern w:val="36"/>
          <w:sz w:val="32"/>
          <w:szCs w:val="32"/>
        </w:rPr>
      </w:pPr>
    </w:p>
    <w:p w:rsidR="00B0502F" w:rsidRPr="00991BB0" w:rsidRDefault="00B0502F" w:rsidP="00B0502F">
      <w:pPr>
        <w:shd w:val="clear" w:color="auto" w:fill="FFFFFF"/>
        <w:jc w:val="center"/>
        <w:outlineLvl w:val="0"/>
        <w:rPr>
          <w:b/>
          <w:bCs/>
          <w:caps/>
          <w:kern w:val="36"/>
          <w:sz w:val="32"/>
          <w:szCs w:val="32"/>
        </w:rPr>
      </w:pPr>
      <w:r w:rsidRPr="00991BB0">
        <w:rPr>
          <w:b/>
          <w:bCs/>
          <w:caps/>
          <w:kern w:val="36"/>
          <w:sz w:val="32"/>
          <w:szCs w:val="32"/>
        </w:rPr>
        <w:t>ЧТО ТАКОЕ СНЮС И ЧЕМ ОН ОПАСЕН?</w:t>
      </w:r>
    </w:p>
    <w:p w:rsidR="00B0502F" w:rsidRPr="00B0502F" w:rsidRDefault="00B0502F" w:rsidP="00B0502F">
      <w:pPr>
        <w:shd w:val="clear" w:color="auto" w:fill="FFFFFF"/>
        <w:ind w:firstLine="708"/>
        <w:jc w:val="both"/>
        <w:rPr>
          <w:sz w:val="30"/>
          <w:szCs w:val="30"/>
        </w:rPr>
      </w:pPr>
      <w:proofErr w:type="spellStart"/>
      <w:r w:rsidRPr="00B0502F">
        <w:rPr>
          <w:b/>
          <w:bCs/>
          <w:sz w:val="30"/>
          <w:szCs w:val="30"/>
        </w:rPr>
        <w:t>Снюс</w:t>
      </w:r>
      <w:proofErr w:type="spellEnd"/>
      <w:r w:rsidRPr="00B0502F">
        <w:rPr>
          <w:b/>
          <w:bCs/>
          <w:sz w:val="30"/>
          <w:szCs w:val="30"/>
        </w:rPr>
        <w:t> </w:t>
      </w:r>
      <w:r w:rsidRPr="00B0502F">
        <w:rPr>
          <w:sz w:val="30"/>
          <w:szCs w:val="30"/>
        </w:rPr>
        <w:t>– бездымный табачный продукт, который выпускается в разных формах и применяется как </w:t>
      </w:r>
      <w:r w:rsidRPr="00B0502F">
        <w:rPr>
          <w:b/>
          <w:bCs/>
          <w:sz w:val="30"/>
          <w:szCs w:val="30"/>
        </w:rPr>
        <w:t>жевательный табак</w:t>
      </w:r>
      <w:r w:rsidRPr="00B0502F">
        <w:rPr>
          <w:sz w:val="30"/>
          <w:szCs w:val="30"/>
        </w:rPr>
        <w:t>. Его в виде порционных пакетиков или рассыпного табака помещают между десной и верхней (иногда нижней) губой на 5 – 30 минут для того, чтобы никотин всасывался в кровь и поступал в организм, минуя гортань и легкие. Это вещество не является 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 листья других трав, кусочки ягод и фруктов.</w:t>
      </w:r>
    </w:p>
    <w:p w:rsidR="00B0502F" w:rsidRPr="00B0502F" w:rsidRDefault="00B0502F" w:rsidP="00B0502F">
      <w:pPr>
        <w:shd w:val="clear" w:color="auto" w:fill="FFFFFF"/>
        <w:jc w:val="both"/>
        <w:outlineLvl w:val="1"/>
        <w:rPr>
          <w:b/>
          <w:bCs/>
          <w:caps/>
          <w:sz w:val="30"/>
          <w:szCs w:val="30"/>
        </w:rPr>
      </w:pPr>
      <w:r w:rsidRPr="00B0502F">
        <w:rPr>
          <w:b/>
          <w:bCs/>
          <w:caps/>
          <w:sz w:val="30"/>
          <w:szCs w:val="30"/>
        </w:rPr>
        <w:t>КАК ДЕЙСТВУЕТ СНЮС?</w:t>
      </w:r>
    </w:p>
    <w:p w:rsidR="00B0502F" w:rsidRPr="00B0502F" w:rsidRDefault="00B0502F" w:rsidP="00B0502F">
      <w:pPr>
        <w:shd w:val="clear" w:color="auto" w:fill="FFFFFF"/>
        <w:jc w:val="both"/>
        <w:rPr>
          <w:sz w:val="30"/>
          <w:szCs w:val="30"/>
        </w:rPr>
      </w:pPr>
      <w:r w:rsidRPr="00B0502F">
        <w:rPr>
          <w:b/>
          <w:bCs/>
          <w:sz w:val="30"/>
          <w:szCs w:val="30"/>
        </w:rPr>
        <w:t xml:space="preserve">Употребление </w:t>
      </w:r>
      <w:proofErr w:type="spellStart"/>
      <w:r w:rsidRPr="00B0502F">
        <w:rPr>
          <w:b/>
          <w:bCs/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, как и курение сигарет, направлено на поступление в организм никотина. В жевательном табаке содержится намного больше никотина, чем в курительном. Однако в кровь попадает примерно одинаковое его количество. Через 30 минут после закладки порции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в крови определяется около 15 </w:t>
      </w:r>
      <w:proofErr w:type="spellStart"/>
      <w:r w:rsidRPr="00B0502F">
        <w:rPr>
          <w:sz w:val="30"/>
          <w:szCs w:val="30"/>
        </w:rPr>
        <w:t>нг</w:t>
      </w:r>
      <w:proofErr w:type="spellEnd"/>
      <w:r w:rsidRPr="00B0502F">
        <w:rPr>
          <w:sz w:val="30"/>
          <w:szCs w:val="30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B0502F">
        <w:rPr>
          <w:sz w:val="30"/>
          <w:szCs w:val="30"/>
        </w:rPr>
        <w:t>нг</w:t>
      </w:r>
      <w:proofErr w:type="spellEnd"/>
      <w:r w:rsidRPr="00B0502F">
        <w:rPr>
          <w:sz w:val="30"/>
          <w:szCs w:val="30"/>
        </w:rPr>
        <w:t xml:space="preserve">/мл. При этом в отличие от курения, при употреблении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в организм не попадает табачный дым и вещества, находящиеся в нем. Именно поэтому поначалу </w:t>
      </w:r>
      <w:r w:rsidRPr="00B0502F">
        <w:rPr>
          <w:b/>
          <w:bCs/>
          <w:sz w:val="30"/>
          <w:szCs w:val="30"/>
        </w:rPr>
        <w:t xml:space="preserve">употребление </w:t>
      </w:r>
      <w:proofErr w:type="spellStart"/>
      <w:r w:rsidRPr="00B0502F">
        <w:rPr>
          <w:b/>
          <w:bCs/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> может казаться безопасным и менее вредным. Именно так оно и позиционируется производителями.</w:t>
      </w:r>
    </w:p>
    <w:p w:rsidR="00B0502F" w:rsidRPr="00B0502F" w:rsidRDefault="00B0502F" w:rsidP="00B0502F">
      <w:pPr>
        <w:shd w:val="clear" w:color="auto" w:fill="FFFFFF"/>
        <w:jc w:val="both"/>
        <w:outlineLvl w:val="1"/>
        <w:rPr>
          <w:b/>
          <w:bCs/>
          <w:caps/>
          <w:sz w:val="30"/>
          <w:szCs w:val="30"/>
        </w:rPr>
      </w:pPr>
      <w:r w:rsidRPr="00B0502F">
        <w:rPr>
          <w:b/>
          <w:bCs/>
          <w:caps/>
          <w:sz w:val="30"/>
          <w:szCs w:val="30"/>
        </w:rPr>
        <w:t>ЗАВИСИМОСТЬ ОТ СНЮСА</w:t>
      </w:r>
    </w:p>
    <w:p w:rsidR="00B0502F" w:rsidRPr="00B0502F" w:rsidRDefault="00B0502F" w:rsidP="00B0502F">
      <w:pPr>
        <w:shd w:val="clear" w:color="auto" w:fill="FFFFFF"/>
        <w:jc w:val="both"/>
        <w:rPr>
          <w:sz w:val="30"/>
          <w:szCs w:val="30"/>
        </w:rPr>
      </w:pPr>
      <w:proofErr w:type="spellStart"/>
      <w:r w:rsidRPr="00B0502F">
        <w:rPr>
          <w:b/>
          <w:bCs/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>, как и табак для курения, неминуемо вызывает никотиновую зависимость. Многие специалисты уверенны, что физическая и психическая зависимость от </w:t>
      </w:r>
      <w:proofErr w:type="spellStart"/>
      <w:r w:rsidRPr="00B0502F">
        <w:rPr>
          <w:b/>
          <w:bCs/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> намного сильнее и избавиться от нее крайне трудно. Именно поэтому по сложности лечения ее нередко ее ставят в один ряд, если не наркотической, то с алкогольной или табачной зависимостью.</w:t>
      </w:r>
      <w:bookmarkStart w:id="0" w:name="_GoBack"/>
      <w:bookmarkEnd w:id="0"/>
    </w:p>
    <w:p w:rsidR="00B0502F" w:rsidRPr="00B0502F" w:rsidRDefault="00B0502F" w:rsidP="00B0502F">
      <w:pPr>
        <w:shd w:val="clear" w:color="auto" w:fill="FFFFFF"/>
        <w:jc w:val="both"/>
        <w:rPr>
          <w:sz w:val="30"/>
          <w:szCs w:val="30"/>
        </w:rPr>
      </w:pPr>
      <w:r w:rsidRPr="00B0502F">
        <w:rPr>
          <w:sz w:val="30"/>
          <w:szCs w:val="30"/>
        </w:rPr>
        <w:t xml:space="preserve">Производители распространяют такой миф о </w:t>
      </w:r>
      <w:proofErr w:type="spellStart"/>
      <w:r w:rsidRPr="00B0502F">
        <w:rPr>
          <w:sz w:val="30"/>
          <w:szCs w:val="30"/>
        </w:rPr>
        <w:t>снюсе</w:t>
      </w:r>
      <w:proofErr w:type="spellEnd"/>
      <w:r w:rsidRPr="00B0502F">
        <w:rPr>
          <w:sz w:val="30"/>
          <w:szCs w:val="30"/>
        </w:rPr>
        <w:t xml:space="preserve"> – этот продукт может снижать тягу к курению и даже помогает справляться с табачной зависимостью. Истиной является только первая часть мифа – </w:t>
      </w:r>
      <w:proofErr w:type="spellStart"/>
      <w:r w:rsidRPr="00B0502F">
        <w:rPr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 xml:space="preserve"> действительно может сократить количество выкуриваемых сигарет до минимума или даже вы можете вовсе </w:t>
      </w:r>
      <w:r w:rsidRPr="00B0502F">
        <w:rPr>
          <w:b/>
          <w:bCs/>
          <w:sz w:val="30"/>
          <w:szCs w:val="30"/>
        </w:rPr>
        <w:t>бросить курить сигареты</w:t>
      </w:r>
      <w:r w:rsidRPr="00B0502F">
        <w:rPr>
          <w:sz w:val="30"/>
          <w:szCs w:val="30"/>
        </w:rPr>
        <w:t>. Однако вторая часть мифа – полнейшая ложь, так как желание курить сменится тягой к закладыванию табака за губу</w:t>
      </w:r>
      <w:r>
        <w:rPr>
          <w:sz w:val="30"/>
          <w:szCs w:val="30"/>
        </w:rPr>
        <w:t>,</w:t>
      </w:r>
      <w:r w:rsidRPr="00B0502F">
        <w:rPr>
          <w:sz w:val="30"/>
          <w:szCs w:val="30"/>
        </w:rPr>
        <w:t xml:space="preserve"> и никотиновая зависимость никуда не денется.</w:t>
      </w:r>
    </w:p>
    <w:p w:rsidR="00B0502F" w:rsidRPr="00B0502F" w:rsidRDefault="00B0502F" w:rsidP="00B0502F">
      <w:pPr>
        <w:shd w:val="clear" w:color="auto" w:fill="FFFFFF"/>
        <w:jc w:val="both"/>
        <w:rPr>
          <w:sz w:val="30"/>
          <w:szCs w:val="30"/>
        </w:rPr>
      </w:pPr>
      <w:r w:rsidRPr="00B0502F">
        <w:rPr>
          <w:sz w:val="30"/>
          <w:szCs w:val="30"/>
        </w:rPr>
        <w:lastRenderedPageBreak/>
        <w:t xml:space="preserve">Привыкание при приеме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возникает намного быстрее, практические молниеносно, и зависимость от никотина выражена в большей мере. Даже при попытках держать </w:t>
      </w:r>
      <w:proofErr w:type="spellStart"/>
      <w:r w:rsidRPr="00B0502F">
        <w:rPr>
          <w:b/>
          <w:bCs/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 xml:space="preserve"> во рту всего 5 – 10 минут в кровь поступать большая доза никотина. Попытку заменять сосательным табаком курение можно сравнить с попыткой отказаться от приема легкого наркотика путем «перепрыгивания» на более тяжелый. Кроме этого, наблюдения специалистов показывают, что многие поклонники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впоследствии вновь переходят на курение сигарет.</w:t>
      </w:r>
    </w:p>
    <w:p w:rsidR="00B0502F" w:rsidRPr="00B0502F" w:rsidRDefault="00B0502F" w:rsidP="00B0502F">
      <w:pPr>
        <w:shd w:val="clear" w:color="auto" w:fill="FFFFFF"/>
        <w:ind w:firstLine="708"/>
        <w:jc w:val="both"/>
        <w:rPr>
          <w:sz w:val="30"/>
          <w:szCs w:val="30"/>
        </w:rPr>
      </w:pPr>
      <w:r w:rsidRPr="00B0502F">
        <w:rPr>
          <w:sz w:val="30"/>
          <w:szCs w:val="30"/>
        </w:rPr>
        <w:t xml:space="preserve">Потенциал развития зависимости зависит от скорости поступления </w:t>
      </w:r>
      <w:proofErr w:type="spellStart"/>
      <w:r w:rsidRPr="00B0502F">
        <w:rPr>
          <w:sz w:val="30"/>
          <w:szCs w:val="30"/>
        </w:rPr>
        <w:t>психоактивного</w:t>
      </w:r>
      <w:proofErr w:type="spellEnd"/>
      <w:r w:rsidRPr="00B0502F">
        <w:rPr>
          <w:sz w:val="30"/>
          <w:szCs w:val="30"/>
        </w:rPr>
        <w:t xml:space="preserve"> вещества в головной мозг. При сосании табака никотин попадает в мозг, минуя бронхи и легкие, намного быстрее. Кроме этого, в самой распространенной среди потребителей порции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содержится в 5 раз больше никотина, чем в сигарете. Именно поэтому зависимость от сосательного табака развивается быстрее и проявляется сильнее. Нередко справиться с такой зависимостью без помощи специалиста просто невозможно.</w:t>
      </w:r>
    </w:p>
    <w:p w:rsidR="00B0502F" w:rsidRPr="00B0502F" w:rsidRDefault="00B0502F" w:rsidP="00B0502F">
      <w:pPr>
        <w:shd w:val="clear" w:color="auto" w:fill="FFFFFF"/>
        <w:jc w:val="both"/>
        <w:outlineLvl w:val="1"/>
        <w:rPr>
          <w:b/>
          <w:bCs/>
          <w:caps/>
          <w:sz w:val="30"/>
          <w:szCs w:val="30"/>
        </w:rPr>
      </w:pPr>
      <w:r w:rsidRPr="00B0502F">
        <w:rPr>
          <w:b/>
          <w:bCs/>
          <w:caps/>
          <w:sz w:val="30"/>
          <w:szCs w:val="30"/>
        </w:rPr>
        <w:t>ЯВЛЯЕТСЯ ЛИ СНЮС НАРКОТИКОМ?</w:t>
      </w:r>
    </w:p>
    <w:p w:rsidR="00B0502F" w:rsidRPr="00B0502F" w:rsidRDefault="00B0502F" w:rsidP="00B0502F">
      <w:pPr>
        <w:shd w:val="clear" w:color="auto" w:fill="FFFFFF"/>
        <w:ind w:firstLine="708"/>
        <w:jc w:val="both"/>
        <w:rPr>
          <w:sz w:val="30"/>
          <w:szCs w:val="30"/>
        </w:rPr>
      </w:pPr>
      <w:proofErr w:type="spellStart"/>
      <w:r w:rsidRPr="00B0502F">
        <w:rPr>
          <w:b/>
          <w:bCs/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> не является наркотиком, однако он оказывает очень вредное воздействие на организм</w:t>
      </w:r>
      <w:r>
        <w:rPr>
          <w:sz w:val="30"/>
          <w:szCs w:val="30"/>
        </w:rPr>
        <w:t>,</w:t>
      </w:r>
      <w:r w:rsidRPr="00B0502F">
        <w:rPr>
          <w:sz w:val="30"/>
          <w:szCs w:val="30"/>
        </w:rPr>
        <w:t xml:space="preserve"> и возникающая на фоне его приема </w:t>
      </w:r>
      <w:r w:rsidRPr="00B0502F">
        <w:rPr>
          <w:b/>
          <w:bCs/>
          <w:sz w:val="30"/>
          <w:szCs w:val="30"/>
        </w:rPr>
        <w:t>никотиновая зависимость</w:t>
      </w:r>
      <w:r w:rsidRPr="00B0502F">
        <w:rPr>
          <w:sz w:val="30"/>
          <w:szCs w:val="30"/>
        </w:rPr>
        <w:t> нуждается в лечении. Борьба с его приемом должна начинаться как можно раньше, так как зависимость развивается очень быстро и тяжелее поддается терапии. </w:t>
      </w:r>
      <w:r w:rsidRPr="00B0502F">
        <w:rPr>
          <w:b/>
          <w:bCs/>
          <w:sz w:val="30"/>
          <w:szCs w:val="30"/>
        </w:rPr>
        <w:t xml:space="preserve">Вред </w:t>
      </w:r>
      <w:proofErr w:type="spellStart"/>
      <w:r w:rsidRPr="00B0502F">
        <w:rPr>
          <w:b/>
          <w:bCs/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> очевиден и его нельзя считать безопасной альтернативой курению.</w:t>
      </w:r>
    </w:p>
    <w:p w:rsidR="00B0502F" w:rsidRPr="00B0502F" w:rsidRDefault="00B0502F" w:rsidP="00B0502F">
      <w:pPr>
        <w:shd w:val="clear" w:color="auto" w:fill="FFFFFF"/>
        <w:jc w:val="both"/>
        <w:outlineLvl w:val="1"/>
        <w:rPr>
          <w:b/>
          <w:bCs/>
          <w:caps/>
          <w:sz w:val="30"/>
          <w:szCs w:val="30"/>
        </w:rPr>
      </w:pPr>
      <w:r w:rsidRPr="00B0502F">
        <w:rPr>
          <w:b/>
          <w:bCs/>
          <w:caps/>
          <w:sz w:val="30"/>
          <w:szCs w:val="30"/>
        </w:rPr>
        <w:t>ПОСЛЕДСТВИЯ ОТ СНЮСА</w:t>
      </w:r>
    </w:p>
    <w:p w:rsidR="00B0502F" w:rsidRPr="00B0502F" w:rsidRDefault="00B0502F" w:rsidP="00B0502F">
      <w:pPr>
        <w:shd w:val="clear" w:color="auto" w:fill="FFFFFF"/>
        <w:ind w:firstLine="708"/>
        <w:jc w:val="both"/>
        <w:rPr>
          <w:sz w:val="30"/>
          <w:szCs w:val="30"/>
        </w:rPr>
      </w:pPr>
      <w:r w:rsidRPr="00B0502F">
        <w:rPr>
          <w:sz w:val="30"/>
          <w:szCs w:val="30"/>
        </w:rPr>
        <w:t xml:space="preserve">Сосание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почти в 100% случаев приводит к появлению неопухолевых поражений слизистой рта. Она постоянно подвергается раздражению, и клетки прекращают нормально функционировать и развиваться. Особенно опасен </w:t>
      </w:r>
      <w:proofErr w:type="spellStart"/>
      <w:r w:rsidRPr="00B0502F">
        <w:rPr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 xml:space="preserve"> для лиц до 18 лет. Он вызывает быстрое ее ороговение даже после месяца приема сосательного табака. Это ее состояние является предраковым. Исследования</w:t>
      </w:r>
      <w:r>
        <w:rPr>
          <w:sz w:val="30"/>
          <w:szCs w:val="30"/>
        </w:rPr>
        <w:t>,</w:t>
      </w:r>
      <w:r w:rsidRPr="00B0502F">
        <w:rPr>
          <w:sz w:val="30"/>
          <w:szCs w:val="30"/>
        </w:rPr>
        <w:t xml:space="preserve"> проведенные </w:t>
      </w:r>
      <w:proofErr w:type="spellStart"/>
      <w:proofErr w:type="gramStart"/>
      <w:r w:rsidRPr="00B0502F">
        <w:rPr>
          <w:sz w:val="30"/>
          <w:szCs w:val="30"/>
        </w:rPr>
        <w:t>American</w:t>
      </w:r>
      <w:proofErr w:type="spellEnd"/>
      <w:r w:rsidRPr="00B0502F">
        <w:rPr>
          <w:sz w:val="30"/>
          <w:szCs w:val="30"/>
        </w:rPr>
        <w:t xml:space="preserve"> </w:t>
      </w:r>
      <w:proofErr w:type="spellStart"/>
      <w:r w:rsidRPr="00B0502F">
        <w:rPr>
          <w:sz w:val="30"/>
          <w:szCs w:val="30"/>
        </w:rPr>
        <w:t>Cancer</w:t>
      </w:r>
      <w:proofErr w:type="spellEnd"/>
      <w:r w:rsidRPr="00B0502F">
        <w:rPr>
          <w:sz w:val="30"/>
          <w:szCs w:val="30"/>
        </w:rPr>
        <w:t xml:space="preserve"> </w:t>
      </w:r>
      <w:proofErr w:type="spellStart"/>
      <w:r w:rsidRPr="00B0502F">
        <w:rPr>
          <w:sz w:val="30"/>
          <w:szCs w:val="30"/>
        </w:rPr>
        <w:t>Society</w:t>
      </w:r>
      <w:proofErr w:type="spellEnd"/>
      <w:r w:rsidRPr="00B0502F">
        <w:rPr>
          <w:sz w:val="30"/>
          <w:szCs w:val="30"/>
        </w:rPr>
        <w:t xml:space="preserve"> </w:t>
      </w:r>
      <w:proofErr w:type="gramEnd"/>
      <w:r w:rsidRPr="00B0502F">
        <w:rPr>
          <w:sz w:val="30"/>
          <w:szCs w:val="30"/>
        </w:rPr>
        <w:t xml:space="preserve">показывают, что в </w:t>
      </w:r>
      <w:proofErr w:type="spellStart"/>
      <w:r w:rsidRPr="00B0502F">
        <w:rPr>
          <w:sz w:val="30"/>
          <w:szCs w:val="30"/>
        </w:rPr>
        <w:t>снюсе</w:t>
      </w:r>
      <w:proofErr w:type="spellEnd"/>
      <w:r w:rsidRPr="00B0502F">
        <w:rPr>
          <w:sz w:val="30"/>
          <w:szCs w:val="30"/>
        </w:rPr>
        <w:t xml:space="preserve"> выявляется до 28 канцерогенов. Это никель, </w:t>
      </w:r>
      <w:proofErr w:type="spellStart"/>
      <w:r w:rsidRPr="00B0502F">
        <w:rPr>
          <w:sz w:val="30"/>
          <w:szCs w:val="30"/>
        </w:rPr>
        <w:t>нитрозамины</w:t>
      </w:r>
      <w:proofErr w:type="spellEnd"/>
      <w:r w:rsidRPr="00B0502F">
        <w:rPr>
          <w:sz w:val="30"/>
          <w:szCs w:val="30"/>
        </w:rPr>
        <w:t>, радиоактивный полониум-210. Они чрезвычайно опасны и повышают вероятность развития рака щек, десен и внутренней поверхности губ в 40 раз.</w:t>
      </w:r>
    </w:p>
    <w:p w:rsidR="00B0502F" w:rsidRPr="00B0502F" w:rsidRDefault="00B0502F" w:rsidP="00B0502F">
      <w:pPr>
        <w:shd w:val="clear" w:color="auto" w:fill="FFFFFF"/>
        <w:ind w:firstLine="36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 xml:space="preserve">По данным исследований из-за приема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риск развития рака поджелудочной в США возрос на 40%, а в Норвегии – до 67%. </w:t>
      </w:r>
    </w:p>
    <w:p w:rsidR="00B0502F" w:rsidRPr="00B0502F" w:rsidRDefault="00B0502F" w:rsidP="00B0502F">
      <w:pPr>
        <w:shd w:val="clear" w:color="auto" w:fill="FFFFFF"/>
        <w:ind w:firstLine="36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 xml:space="preserve">Прием сосательного табака приводит к появлению никотина в крови и способствует </w:t>
      </w:r>
      <w:proofErr w:type="spellStart"/>
      <w:r w:rsidRPr="00B0502F">
        <w:rPr>
          <w:sz w:val="30"/>
          <w:szCs w:val="30"/>
        </w:rPr>
        <w:t>спазмированию</w:t>
      </w:r>
      <w:proofErr w:type="spellEnd"/>
      <w:r w:rsidRPr="00B0502F">
        <w:rPr>
          <w:sz w:val="30"/>
          <w:szCs w:val="30"/>
        </w:rPr>
        <w:t xml:space="preserve"> и сужению сосудов. Такое их состояние повышает риск развития ишемической болезни сердца, артериальной гипертензии, атеросклероза и инсультов.</w:t>
      </w:r>
    </w:p>
    <w:p w:rsidR="00B0502F" w:rsidRPr="00B0502F" w:rsidRDefault="00B0502F" w:rsidP="00B0502F">
      <w:pPr>
        <w:shd w:val="clear" w:color="auto" w:fill="FFFFFF"/>
        <w:ind w:firstLine="360"/>
        <w:jc w:val="both"/>
        <w:rPr>
          <w:sz w:val="30"/>
          <w:szCs w:val="30"/>
        </w:rPr>
      </w:pPr>
      <w:r w:rsidRPr="00B0502F">
        <w:rPr>
          <w:sz w:val="30"/>
          <w:szCs w:val="30"/>
        </w:rPr>
        <w:lastRenderedPageBreak/>
        <w:t xml:space="preserve">Риски при приеме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чрезвычайно велики и их сложно преуменьшить. Тем более что зависимость от сосания табака намного сильнее, чем при курении сигарет. Пожалуй, единственным его преимуществом перед курением табака является тот факт, что он не горит, и в организм не поступают содержащиеся в табачном дыме смолянистые канцерогены, наносящие сильнейшие удары по тканям легких. Однако этот факт не может быть оправданием приема </w:t>
      </w:r>
      <w:r w:rsidRPr="00B0502F">
        <w:rPr>
          <w:b/>
          <w:bCs/>
          <w:sz w:val="30"/>
          <w:szCs w:val="30"/>
        </w:rPr>
        <w:t>жевательного табака</w:t>
      </w:r>
      <w:r w:rsidRPr="00B0502F">
        <w:rPr>
          <w:sz w:val="30"/>
          <w:szCs w:val="30"/>
        </w:rPr>
        <w:t xml:space="preserve"> или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>. Даже в такой форме прием табачных изделий наносит непоправимый вред организму.</w:t>
      </w:r>
    </w:p>
    <w:p w:rsidR="00B0502F" w:rsidRPr="00B0502F" w:rsidRDefault="00B0502F" w:rsidP="00B0502F">
      <w:pPr>
        <w:shd w:val="clear" w:color="auto" w:fill="FFFFFF"/>
        <w:jc w:val="both"/>
        <w:outlineLvl w:val="1"/>
        <w:rPr>
          <w:b/>
          <w:bCs/>
          <w:caps/>
          <w:sz w:val="30"/>
          <w:szCs w:val="30"/>
        </w:rPr>
      </w:pPr>
      <w:r w:rsidRPr="00B0502F">
        <w:rPr>
          <w:b/>
          <w:bCs/>
          <w:caps/>
          <w:sz w:val="30"/>
          <w:szCs w:val="30"/>
        </w:rPr>
        <w:t>ЧЕМ ЕЩЕ ОПАСЕН СНЮС ДЛЯ ПОДРОСТКОВ?</w:t>
      </w:r>
    </w:p>
    <w:p w:rsidR="00B0502F" w:rsidRPr="00B0502F" w:rsidRDefault="00B0502F" w:rsidP="00B0502F">
      <w:pPr>
        <w:shd w:val="clear" w:color="auto" w:fill="FFFFFF"/>
        <w:ind w:firstLine="708"/>
        <w:jc w:val="both"/>
        <w:rPr>
          <w:sz w:val="30"/>
          <w:szCs w:val="30"/>
        </w:rPr>
      </w:pPr>
      <w:proofErr w:type="spellStart"/>
      <w:r w:rsidRPr="00B0502F">
        <w:rPr>
          <w:b/>
          <w:bCs/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 xml:space="preserve"> особенно популярен среди подростков и молодежи. Среди этой категории он считается не только безопасным, но еще и модным. Кроме этого, некоторые подростки начинают употреблять именно </w:t>
      </w:r>
      <w:proofErr w:type="spellStart"/>
      <w:r w:rsidRPr="00B0502F">
        <w:rPr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>, так как его прием не так заметен родителям</w:t>
      </w:r>
      <w:r>
        <w:rPr>
          <w:sz w:val="30"/>
          <w:szCs w:val="30"/>
        </w:rPr>
        <w:t>,</w:t>
      </w:r>
      <w:r w:rsidRPr="00B0502F">
        <w:rPr>
          <w:sz w:val="30"/>
          <w:szCs w:val="30"/>
        </w:rPr>
        <w:t xml:space="preserve"> как курение сигарет.</w:t>
      </w:r>
    </w:p>
    <w:p w:rsidR="00B0502F" w:rsidRPr="00B0502F" w:rsidRDefault="00B0502F" w:rsidP="00B0502F">
      <w:pPr>
        <w:shd w:val="clear" w:color="auto" w:fill="FFFFFF"/>
        <w:ind w:firstLine="36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>Прием сосательного табака особенно опасен именно в подростковом возрасте, так как организм еще не сформирован окончательно. </w:t>
      </w:r>
      <w:proofErr w:type="spellStart"/>
      <w:r w:rsidRPr="00B0502F">
        <w:rPr>
          <w:b/>
          <w:bCs/>
          <w:sz w:val="30"/>
          <w:szCs w:val="30"/>
        </w:rPr>
        <w:t>Снюс</w:t>
      </w:r>
      <w:proofErr w:type="spellEnd"/>
      <w:r w:rsidRPr="00B0502F">
        <w:rPr>
          <w:sz w:val="30"/>
          <w:szCs w:val="30"/>
        </w:rPr>
        <w:t> наносит такой вред:</w:t>
      </w:r>
    </w:p>
    <w:p w:rsidR="00B0502F" w:rsidRPr="00B0502F" w:rsidRDefault="00B0502F" w:rsidP="00B0502F">
      <w:pPr>
        <w:numPr>
          <w:ilvl w:val="0"/>
          <w:numId w:val="2"/>
        </w:numPr>
        <w:shd w:val="clear" w:color="auto" w:fill="FFFFFF"/>
        <w:ind w:left="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>замедление и остановка роста;</w:t>
      </w:r>
    </w:p>
    <w:p w:rsidR="00B0502F" w:rsidRPr="00B0502F" w:rsidRDefault="00B0502F" w:rsidP="00B0502F">
      <w:pPr>
        <w:numPr>
          <w:ilvl w:val="0"/>
          <w:numId w:val="2"/>
        </w:numPr>
        <w:shd w:val="clear" w:color="auto" w:fill="FFFFFF"/>
        <w:ind w:left="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>нарушение когнитивных процессов;</w:t>
      </w:r>
    </w:p>
    <w:p w:rsidR="00B0502F" w:rsidRPr="00B0502F" w:rsidRDefault="00B0502F" w:rsidP="00B0502F">
      <w:pPr>
        <w:numPr>
          <w:ilvl w:val="0"/>
          <w:numId w:val="2"/>
        </w:numPr>
        <w:shd w:val="clear" w:color="auto" w:fill="FFFFFF"/>
        <w:ind w:left="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>ухудшение концентрации внимания и памяти;</w:t>
      </w:r>
    </w:p>
    <w:p w:rsidR="00B0502F" w:rsidRPr="00B0502F" w:rsidRDefault="00B0502F" w:rsidP="00B0502F">
      <w:pPr>
        <w:numPr>
          <w:ilvl w:val="0"/>
          <w:numId w:val="2"/>
        </w:numPr>
        <w:shd w:val="clear" w:color="auto" w:fill="FFFFFF"/>
        <w:ind w:left="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>повышенная раздражительность и агрессивность;</w:t>
      </w:r>
    </w:p>
    <w:p w:rsidR="00B0502F" w:rsidRPr="00B0502F" w:rsidRDefault="00B0502F" w:rsidP="00B0502F">
      <w:pPr>
        <w:numPr>
          <w:ilvl w:val="0"/>
          <w:numId w:val="2"/>
        </w:numPr>
        <w:shd w:val="clear" w:color="auto" w:fill="FFFFFF"/>
        <w:ind w:left="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>ослабление иммунитета и повышенная восприимчивость к инфекционным заболеваниям;</w:t>
      </w:r>
    </w:p>
    <w:p w:rsidR="00B0502F" w:rsidRPr="00B0502F" w:rsidRDefault="00B0502F" w:rsidP="00B0502F">
      <w:pPr>
        <w:numPr>
          <w:ilvl w:val="0"/>
          <w:numId w:val="2"/>
        </w:numPr>
        <w:shd w:val="clear" w:color="auto" w:fill="FFFFFF"/>
        <w:ind w:left="0"/>
        <w:jc w:val="both"/>
        <w:rPr>
          <w:sz w:val="30"/>
          <w:szCs w:val="30"/>
        </w:rPr>
      </w:pPr>
      <w:r w:rsidRPr="00B0502F">
        <w:rPr>
          <w:sz w:val="30"/>
          <w:szCs w:val="30"/>
        </w:rPr>
        <w:t>более высокий риск развития онкологических заболеваний полости рта, желудка и поджелудочной железы.</w:t>
      </w:r>
    </w:p>
    <w:p w:rsidR="00B0502F" w:rsidRPr="00B0502F" w:rsidRDefault="00B0502F" w:rsidP="00B0502F">
      <w:pPr>
        <w:shd w:val="clear" w:color="auto" w:fill="FFFFFF"/>
        <w:jc w:val="both"/>
        <w:rPr>
          <w:sz w:val="30"/>
          <w:szCs w:val="30"/>
        </w:rPr>
      </w:pPr>
      <w:r w:rsidRPr="00B0502F">
        <w:rPr>
          <w:sz w:val="30"/>
          <w:szCs w:val="30"/>
        </w:rPr>
        <w:t xml:space="preserve">Некоторые исследования показывают, что почти все подростки, которые начали свой табачный стаж со </w:t>
      </w:r>
      <w:proofErr w:type="spellStart"/>
      <w:r w:rsidRPr="00B0502F">
        <w:rPr>
          <w:sz w:val="30"/>
          <w:szCs w:val="30"/>
        </w:rPr>
        <w:t>снюса</w:t>
      </w:r>
      <w:proofErr w:type="spellEnd"/>
      <w:r w:rsidRPr="00B0502F">
        <w:rPr>
          <w:sz w:val="30"/>
          <w:szCs w:val="30"/>
        </w:rPr>
        <w:t xml:space="preserve"> в течение четырех лет начинают курить сигареты. Это означает, что ко всем вышеописанным рискам добавляется еще и вред от курения табака.</w:t>
      </w:r>
    </w:p>
    <w:p w:rsidR="009C34D0" w:rsidRDefault="009C34D0" w:rsidP="00B0502F">
      <w:pPr>
        <w:ind w:firstLine="708"/>
        <w:jc w:val="center"/>
        <w:rPr>
          <w:sz w:val="30"/>
          <w:szCs w:val="30"/>
          <w:shd w:val="clear" w:color="auto" w:fill="FFFFFF"/>
        </w:rPr>
      </w:pPr>
    </w:p>
    <w:sectPr w:rsidR="009C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A5632"/>
    <w:multiLevelType w:val="hybridMultilevel"/>
    <w:tmpl w:val="20E2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25F95"/>
    <w:multiLevelType w:val="multilevel"/>
    <w:tmpl w:val="291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D0"/>
    <w:rsid w:val="00997184"/>
    <w:rsid w:val="009C34D0"/>
    <w:rsid w:val="00B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79F8-230B-4FA7-A225-EEEF346A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D0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2021-03-17T09:45:00Z</dcterms:created>
  <dcterms:modified xsi:type="dcterms:W3CDTF">2021-03-17T09:45:00Z</dcterms:modified>
</cp:coreProperties>
</file>